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B9DF" w14:textId="77777777" w:rsidR="00563C67" w:rsidRDefault="00117D75">
      <w:pPr>
        <w:spacing w:line="475" w:lineRule="exact"/>
        <w:ind w:left="106"/>
        <w:rPr>
          <w:b/>
          <w:sz w:val="38"/>
        </w:rPr>
      </w:pPr>
      <w:r>
        <w:rPr>
          <w:b/>
          <w:w w:val="90"/>
          <w:sz w:val="42"/>
        </w:rPr>
        <w:t>Steckbrief</w:t>
      </w:r>
      <w:r>
        <w:rPr>
          <w:b/>
          <w:spacing w:val="-55"/>
          <w:w w:val="90"/>
          <w:sz w:val="42"/>
        </w:rPr>
        <w:t xml:space="preserve"> </w:t>
      </w:r>
      <w:r>
        <w:rPr>
          <w:b/>
          <w:w w:val="90"/>
          <w:sz w:val="42"/>
        </w:rPr>
        <w:t>zum</w:t>
      </w:r>
      <w:r>
        <w:rPr>
          <w:b/>
          <w:spacing w:val="-56"/>
          <w:w w:val="90"/>
          <w:sz w:val="42"/>
        </w:rPr>
        <w:t xml:space="preserve"> </w:t>
      </w:r>
      <w:r>
        <w:rPr>
          <w:b/>
          <w:w w:val="90"/>
          <w:sz w:val="42"/>
        </w:rPr>
        <w:t>Produkt:</w:t>
      </w:r>
      <w:r>
        <w:rPr>
          <w:b/>
          <w:spacing w:val="-4"/>
          <w:w w:val="90"/>
          <w:sz w:val="42"/>
        </w:rPr>
        <w:t xml:space="preserve"> </w:t>
      </w:r>
      <w:r>
        <w:rPr>
          <w:b/>
          <w:w w:val="90"/>
          <w:sz w:val="38"/>
        </w:rPr>
        <w:t>Pure</w:t>
      </w:r>
      <w:r>
        <w:rPr>
          <w:b/>
          <w:spacing w:val="-49"/>
          <w:w w:val="90"/>
          <w:sz w:val="38"/>
        </w:rPr>
        <w:t xml:space="preserve"> </w:t>
      </w:r>
      <w:r>
        <w:rPr>
          <w:b/>
          <w:w w:val="90"/>
          <w:sz w:val="38"/>
        </w:rPr>
        <w:t>Planet</w:t>
      </w:r>
      <w:r>
        <w:rPr>
          <w:b/>
          <w:spacing w:val="-49"/>
          <w:w w:val="90"/>
          <w:sz w:val="38"/>
        </w:rPr>
        <w:t xml:space="preserve"> </w:t>
      </w:r>
      <w:r>
        <w:rPr>
          <w:b/>
          <w:w w:val="90"/>
          <w:sz w:val="38"/>
        </w:rPr>
        <w:t>Bio</w:t>
      </w:r>
      <w:r>
        <w:rPr>
          <w:b/>
          <w:spacing w:val="-50"/>
          <w:w w:val="90"/>
          <w:sz w:val="38"/>
        </w:rPr>
        <w:t xml:space="preserve"> </w:t>
      </w:r>
      <w:r>
        <w:rPr>
          <w:b/>
          <w:w w:val="90"/>
          <w:sz w:val="38"/>
        </w:rPr>
        <w:t>Kamut®-Weizengrassaft</w:t>
      </w:r>
    </w:p>
    <w:p w14:paraId="17DC8984" w14:textId="77777777" w:rsidR="00563C67" w:rsidRDefault="00117D75">
      <w:pPr>
        <w:spacing w:before="29"/>
        <w:ind w:left="973"/>
        <w:rPr>
          <w:b/>
          <w:sz w:val="32"/>
        </w:rPr>
      </w:pPr>
      <w:r>
        <w:rPr>
          <w:b/>
          <w:w w:val="90"/>
          <w:sz w:val="32"/>
        </w:rPr>
        <w:t>Pflichtangaben gemäß LMIV (=Lebensmittelinformationsverordnung)</w:t>
      </w:r>
    </w:p>
    <w:p w14:paraId="02944DD8" w14:textId="77777777" w:rsidR="00563C67" w:rsidRDefault="00563C67">
      <w:pPr>
        <w:pStyle w:val="Textkrper"/>
        <w:spacing w:before="0"/>
        <w:rPr>
          <w:b/>
          <w:sz w:val="32"/>
        </w:rPr>
      </w:pPr>
    </w:p>
    <w:p w14:paraId="0E7B167D" w14:textId="77777777" w:rsidR="00563C67" w:rsidRDefault="00117D75">
      <w:pPr>
        <w:tabs>
          <w:tab w:val="left" w:pos="5118"/>
        </w:tabs>
        <w:spacing w:before="246"/>
        <w:ind w:left="106"/>
        <w:rPr>
          <w:sz w:val="24"/>
        </w:rPr>
      </w:pPr>
      <w:r>
        <w:rPr>
          <w:b/>
          <w:w w:val="85"/>
          <w:sz w:val="24"/>
          <w:u w:val="single"/>
        </w:rPr>
        <w:t>Lebensmittelkategorie</w:t>
      </w:r>
      <w:r>
        <w:rPr>
          <w:b/>
          <w:spacing w:val="19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–</w:t>
      </w:r>
      <w:r>
        <w:rPr>
          <w:b/>
          <w:spacing w:val="16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Verkehrsbezeichnung</w:t>
      </w:r>
      <w:r>
        <w:rPr>
          <w:b/>
          <w:w w:val="85"/>
          <w:sz w:val="24"/>
        </w:rPr>
        <w:t>:</w:t>
      </w:r>
      <w:r>
        <w:rPr>
          <w:rFonts w:ascii="Times New Roman" w:hAnsi="Times New Roman"/>
          <w:w w:val="85"/>
          <w:sz w:val="24"/>
        </w:rPr>
        <w:tab/>
      </w:r>
      <w:r>
        <w:rPr>
          <w:sz w:val="24"/>
        </w:rPr>
        <w:t>Nahrungsergänzungsmittel</w:t>
      </w:r>
    </w:p>
    <w:p w14:paraId="231A63AD" w14:textId="77777777" w:rsidR="00563C67" w:rsidRDefault="00563C67">
      <w:pPr>
        <w:pStyle w:val="Textkrper"/>
        <w:spacing w:before="6"/>
        <w:rPr>
          <w:sz w:val="17"/>
        </w:rPr>
      </w:pPr>
    </w:p>
    <w:p w14:paraId="466E990C" w14:textId="77777777" w:rsidR="00563C67" w:rsidRDefault="00117D75">
      <w:pPr>
        <w:tabs>
          <w:tab w:val="left" w:pos="5111"/>
        </w:tabs>
        <w:spacing w:before="55"/>
        <w:ind w:left="106"/>
        <w:rPr>
          <w:sz w:val="24"/>
        </w:rPr>
      </w:pPr>
      <w:r>
        <w:rPr>
          <w:b/>
          <w:w w:val="85"/>
          <w:sz w:val="24"/>
          <w:u w:val="single"/>
        </w:rPr>
        <w:t>Handelsbezeichnung</w:t>
      </w:r>
      <w:r>
        <w:rPr>
          <w:b/>
          <w:spacing w:val="-3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des</w:t>
      </w:r>
      <w:r>
        <w:rPr>
          <w:b/>
          <w:spacing w:val="5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Lebensmittels</w:t>
      </w:r>
      <w:r>
        <w:rPr>
          <w:b/>
          <w:w w:val="85"/>
          <w:sz w:val="24"/>
        </w:rPr>
        <w:t>:</w:t>
      </w:r>
      <w:r>
        <w:rPr>
          <w:rFonts w:ascii="Times New Roman" w:hAnsi="Times New Roman"/>
          <w:w w:val="85"/>
          <w:sz w:val="24"/>
        </w:rPr>
        <w:tab/>
      </w:r>
      <w:r>
        <w:rPr>
          <w:w w:val="90"/>
          <w:sz w:val="24"/>
        </w:rPr>
        <w:t>Bio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Kamut-Weizengrassaft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Khorasan</w:t>
      </w:r>
      <w:proofErr w:type="spellEnd"/>
      <w:r>
        <w:rPr>
          <w:w w:val="90"/>
          <w:sz w:val="24"/>
        </w:rPr>
        <w:t>-Weizen)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DE-ÖKO-037</w:t>
      </w:r>
    </w:p>
    <w:p w14:paraId="1BF239DA" w14:textId="77777777" w:rsidR="00563C67" w:rsidRDefault="00563C67">
      <w:pPr>
        <w:pStyle w:val="Textkrper"/>
        <w:spacing w:before="6"/>
        <w:rPr>
          <w:sz w:val="17"/>
        </w:rPr>
      </w:pPr>
    </w:p>
    <w:p w14:paraId="36A22787" w14:textId="77777777" w:rsidR="00563C67" w:rsidRDefault="00117D75">
      <w:pPr>
        <w:tabs>
          <w:tab w:val="left" w:pos="5092"/>
        </w:tabs>
        <w:spacing w:before="56"/>
        <w:ind w:left="106"/>
        <w:rPr>
          <w:sz w:val="24"/>
        </w:rPr>
      </w:pPr>
      <w:r>
        <w:rPr>
          <w:b/>
          <w:w w:val="90"/>
          <w:sz w:val="24"/>
          <w:u w:val="single"/>
        </w:rPr>
        <w:t>Darreichungsform:</w:t>
      </w:r>
      <w:r>
        <w:rPr>
          <w:rFonts w:ascii="Times New Roman"/>
          <w:w w:val="90"/>
          <w:sz w:val="24"/>
        </w:rPr>
        <w:tab/>
      </w:r>
      <w:r>
        <w:rPr>
          <w:sz w:val="24"/>
        </w:rPr>
        <w:t>Pulver</w:t>
      </w:r>
    </w:p>
    <w:p w14:paraId="05D33CE4" w14:textId="77777777" w:rsidR="00563C67" w:rsidRDefault="00117D75">
      <w:pPr>
        <w:tabs>
          <w:tab w:val="left" w:pos="5087"/>
        </w:tabs>
        <w:spacing w:before="136"/>
        <w:ind w:left="106"/>
        <w:rPr>
          <w:sz w:val="24"/>
        </w:rPr>
      </w:pPr>
      <w:r>
        <w:rPr>
          <w:b/>
          <w:w w:val="90"/>
          <w:sz w:val="24"/>
          <w:u w:val="single"/>
        </w:rPr>
        <w:t>Charakterisierende Angabe</w:t>
      </w:r>
      <w:r>
        <w:rPr>
          <w:b/>
          <w:spacing w:val="-1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zu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den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Nahrungsergänzungsmittel</w:t>
      </w:r>
      <w:r>
        <w:rPr>
          <w:spacing w:val="-29"/>
          <w:sz w:val="24"/>
        </w:rPr>
        <w:t xml:space="preserve"> </w:t>
      </w:r>
      <w:r>
        <w:rPr>
          <w:sz w:val="24"/>
        </w:rPr>
        <w:t>mit</w:t>
      </w:r>
      <w:r>
        <w:rPr>
          <w:spacing w:val="-28"/>
          <w:sz w:val="24"/>
        </w:rPr>
        <w:t xml:space="preserve"> </w:t>
      </w:r>
      <w:r>
        <w:rPr>
          <w:sz w:val="24"/>
        </w:rPr>
        <w:t>organisch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einge</w:t>
      </w:r>
      <w:proofErr w:type="spellEnd"/>
      <w:r>
        <w:rPr>
          <w:sz w:val="24"/>
        </w:rPr>
        <w:t>-</w:t>
      </w:r>
    </w:p>
    <w:p w14:paraId="13D397F3" w14:textId="77777777" w:rsidR="00563C67" w:rsidRDefault="00117D75">
      <w:pPr>
        <w:tabs>
          <w:tab w:val="left" w:pos="5087"/>
        </w:tabs>
        <w:spacing w:before="17"/>
        <w:ind w:left="106"/>
        <w:rPr>
          <w:sz w:val="24"/>
        </w:rPr>
      </w:pPr>
      <w:r>
        <w:rPr>
          <w:b/>
          <w:w w:val="90"/>
          <w:sz w:val="24"/>
          <w:u w:val="single"/>
        </w:rPr>
        <w:t>enthaltenen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Nährstoffen</w:t>
      </w:r>
      <w:r>
        <w:rPr>
          <w:b/>
          <w:spacing w:val="-7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bzw.</w:t>
      </w:r>
      <w:r>
        <w:rPr>
          <w:rFonts w:ascii="Times New Roman" w:hAnsi="Times New Roman"/>
          <w:w w:val="90"/>
          <w:sz w:val="24"/>
        </w:rPr>
        <w:tab/>
      </w:r>
      <w:proofErr w:type="spellStart"/>
      <w:r>
        <w:rPr>
          <w:sz w:val="24"/>
        </w:rPr>
        <w:t>bundenem</w:t>
      </w:r>
      <w:proofErr w:type="spellEnd"/>
      <w:r>
        <w:rPr>
          <w:sz w:val="24"/>
        </w:rPr>
        <w:t xml:space="preserve"> Vitamin K1</w:t>
      </w:r>
      <w:r>
        <w:rPr>
          <w:spacing w:val="-42"/>
          <w:sz w:val="24"/>
        </w:rPr>
        <w:t xml:space="preserve"> </w:t>
      </w:r>
      <w:r>
        <w:rPr>
          <w:sz w:val="24"/>
        </w:rPr>
        <w:t>.</w:t>
      </w:r>
    </w:p>
    <w:p w14:paraId="377903B2" w14:textId="77777777" w:rsidR="00563C67" w:rsidRDefault="00117D75">
      <w:pPr>
        <w:tabs>
          <w:tab w:val="left" w:pos="5087"/>
        </w:tabs>
        <w:spacing w:before="17" w:line="254" w:lineRule="auto"/>
        <w:ind w:left="106" w:right="171"/>
        <w:rPr>
          <w:b/>
          <w:sz w:val="24"/>
        </w:rPr>
      </w:pPr>
      <w:r>
        <w:rPr>
          <w:b/>
          <w:w w:val="90"/>
          <w:sz w:val="24"/>
          <w:u w:val="single"/>
        </w:rPr>
        <w:t>sonstigen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Stoffen</w:t>
      </w:r>
      <w:r>
        <w:rPr>
          <w:b/>
          <w:spacing w:val="-23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(</w:t>
      </w:r>
      <w:r>
        <w:rPr>
          <w:b/>
          <w:w w:val="90"/>
          <w:sz w:val="24"/>
          <w:u w:val="single"/>
        </w:rPr>
        <w:t>Angabe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der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Menge</w:t>
      </w:r>
      <w:r>
        <w:rPr>
          <w:rFonts w:ascii="Times New Roman" w:hAnsi="Times New Roman"/>
          <w:w w:val="90"/>
          <w:sz w:val="24"/>
        </w:rPr>
        <w:tab/>
      </w:r>
      <w:r>
        <w:rPr>
          <w:w w:val="95"/>
          <w:sz w:val="24"/>
        </w:rPr>
        <w:t>Gelatinefrei,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Hefefrei</w:t>
      </w:r>
      <w:proofErr w:type="spellEnd"/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Laktosefrei,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ohne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Zuckeraustausch, </w:t>
      </w:r>
      <w:r>
        <w:rPr>
          <w:b/>
          <w:w w:val="90"/>
          <w:sz w:val="24"/>
          <w:u w:val="single"/>
        </w:rPr>
        <w:t>bzw. der</w:t>
      </w:r>
      <w:r>
        <w:rPr>
          <w:b/>
          <w:spacing w:val="-4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Klassen</w:t>
      </w:r>
      <w:r>
        <w:rPr>
          <w:b/>
          <w:spacing w:val="-2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bestimmter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 xml:space="preserve">frei von Zucker, Vegan, </w:t>
      </w:r>
      <w:r>
        <w:rPr>
          <w:b/>
          <w:sz w:val="24"/>
        </w:rPr>
        <w:t>Glutenfrei</w:t>
      </w:r>
      <w:r>
        <w:rPr>
          <w:sz w:val="24"/>
        </w:rPr>
        <w:t xml:space="preserve">, Rohkost-Qualität. </w:t>
      </w:r>
      <w:r>
        <w:rPr>
          <w:b/>
          <w:sz w:val="24"/>
          <w:u w:val="single"/>
        </w:rPr>
        <w:t>charakterisierender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Zutaten):</w:t>
      </w:r>
    </w:p>
    <w:p w14:paraId="388F82E8" w14:textId="77777777" w:rsidR="00563C67" w:rsidRDefault="00563C67">
      <w:pPr>
        <w:pStyle w:val="Textkrper"/>
        <w:spacing w:before="9"/>
        <w:rPr>
          <w:b/>
          <w:sz w:val="20"/>
        </w:rPr>
      </w:pPr>
    </w:p>
    <w:p w14:paraId="62799CF9" w14:textId="1A595AA1" w:rsidR="00563C67" w:rsidRDefault="00117D75" w:rsidP="00962586">
      <w:pPr>
        <w:pStyle w:val="Textkrper"/>
        <w:tabs>
          <w:tab w:val="left" w:pos="5032"/>
        </w:tabs>
        <w:spacing w:before="55" w:line="254" w:lineRule="auto"/>
        <w:ind w:left="5044" w:right="417" w:hanging="4939"/>
      </w:pPr>
      <w:r>
        <w:rPr>
          <w:b/>
          <w:w w:val="90"/>
          <w:u w:val="single"/>
        </w:rPr>
        <w:t>Verzeichnis</w:t>
      </w:r>
      <w:r>
        <w:rPr>
          <w:b/>
          <w:spacing w:val="-24"/>
          <w:w w:val="90"/>
          <w:u w:val="single"/>
        </w:rPr>
        <w:t xml:space="preserve"> </w:t>
      </w:r>
      <w:r>
        <w:rPr>
          <w:b/>
          <w:w w:val="90"/>
          <w:u w:val="single"/>
        </w:rPr>
        <w:t>der</w:t>
      </w:r>
      <w:r>
        <w:rPr>
          <w:b/>
          <w:spacing w:val="-24"/>
          <w:w w:val="90"/>
          <w:u w:val="single"/>
        </w:rPr>
        <w:t xml:space="preserve"> </w:t>
      </w:r>
      <w:r>
        <w:rPr>
          <w:b/>
          <w:w w:val="90"/>
          <w:u w:val="single"/>
        </w:rPr>
        <w:t>Zutaten:</w:t>
      </w:r>
      <w:r>
        <w:rPr>
          <w:rFonts w:ascii="Times New Roman" w:hAnsi="Times New Roman"/>
          <w:w w:val="90"/>
        </w:rPr>
        <w:tab/>
      </w:r>
      <w:r>
        <w:rPr>
          <w:w w:val="95"/>
        </w:rPr>
        <w:t>100%</w:t>
      </w:r>
      <w:r>
        <w:rPr>
          <w:spacing w:val="-36"/>
          <w:w w:val="95"/>
        </w:rPr>
        <w:t xml:space="preserve"> </w:t>
      </w:r>
      <w:r>
        <w:rPr>
          <w:w w:val="95"/>
        </w:rPr>
        <w:t>getrockneter</w:t>
      </w:r>
      <w:r>
        <w:rPr>
          <w:spacing w:val="-36"/>
          <w:w w:val="95"/>
        </w:rPr>
        <w:t xml:space="preserve"> </w:t>
      </w:r>
      <w:r>
        <w:rPr>
          <w:w w:val="95"/>
        </w:rPr>
        <w:t>Saft</w:t>
      </w:r>
      <w:r>
        <w:rPr>
          <w:spacing w:val="-36"/>
          <w:w w:val="95"/>
        </w:rPr>
        <w:t xml:space="preserve"> </w:t>
      </w:r>
      <w:r>
        <w:rPr>
          <w:w w:val="95"/>
        </w:rPr>
        <w:t>aus</w:t>
      </w:r>
      <w:r>
        <w:rPr>
          <w:spacing w:val="-36"/>
          <w:w w:val="95"/>
        </w:rPr>
        <w:t xml:space="preserve"> </w:t>
      </w:r>
      <w:r>
        <w:rPr>
          <w:w w:val="95"/>
        </w:rPr>
        <w:t>Gräsern</w:t>
      </w:r>
      <w:r>
        <w:rPr>
          <w:spacing w:val="-36"/>
          <w:w w:val="95"/>
        </w:rPr>
        <w:t xml:space="preserve"> </w:t>
      </w:r>
      <w:r>
        <w:rPr>
          <w:w w:val="95"/>
        </w:rPr>
        <w:t>des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tetraploiden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 xml:space="preserve">(28 </w:t>
      </w:r>
      <w:r>
        <w:t>Chromosomen)</w:t>
      </w:r>
      <w:r>
        <w:rPr>
          <w:spacing w:val="-42"/>
        </w:rPr>
        <w:t xml:space="preserve"> </w:t>
      </w:r>
      <w:r>
        <w:t>Kamut-</w:t>
      </w:r>
      <w:r>
        <w:rPr>
          <w:spacing w:val="-43"/>
        </w:rPr>
        <w:t xml:space="preserve"> </w:t>
      </w:r>
      <w:r>
        <w:t>Weizens</w:t>
      </w:r>
      <w:r>
        <w:rPr>
          <w:spacing w:val="-43"/>
        </w:rPr>
        <w:t xml:space="preserve"> </w:t>
      </w:r>
      <w:r w:rsidR="00962586">
        <w:rPr>
          <w:spacing w:val="-43"/>
        </w:rPr>
        <w:t xml:space="preserve"> a u s  U S A   </w:t>
      </w:r>
      <w:r>
        <w:t>(</w:t>
      </w:r>
      <w:proofErr w:type="spellStart"/>
      <w:r>
        <w:t>khorasan</w:t>
      </w:r>
      <w:proofErr w:type="spellEnd"/>
      <w:r>
        <w:rPr>
          <w:spacing w:val="-41"/>
        </w:rPr>
        <w:t xml:space="preserve"> </w:t>
      </w:r>
      <w:proofErr w:type="spellStart"/>
      <w:r>
        <w:t>triticum</w:t>
      </w:r>
      <w:proofErr w:type="spellEnd"/>
      <w:r w:rsidR="00962586">
        <w:t xml:space="preserve"> </w:t>
      </w:r>
      <w:proofErr w:type="spellStart"/>
      <w:r w:rsidR="00962586">
        <w:t>t</w:t>
      </w:r>
      <w:r>
        <w:t>uranicum</w:t>
      </w:r>
      <w:proofErr w:type="spellEnd"/>
      <w:r>
        <w:t>), ohne</w:t>
      </w:r>
      <w:r>
        <w:rPr>
          <w:spacing w:val="-51"/>
        </w:rPr>
        <w:t xml:space="preserve"> </w:t>
      </w:r>
      <w:r>
        <w:t>Zusatzstoffe</w:t>
      </w:r>
    </w:p>
    <w:p w14:paraId="6E87DF49" w14:textId="127D4381" w:rsidR="00563C67" w:rsidRDefault="00962586">
      <w:pPr>
        <w:pStyle w:val="Textkrper"/>
        <w:spacing w:before="0"/>
      </w:pPr>
      <w:r>
        <w:rPr>
          <w:b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b/>
          <w:color w:val="000000"/>
          <w:sz w:val="20"/>
          <w:szCs w:val="20"/>
        </w:rPr>
        <w:t>(keine Allergie-auslösende Zutaten vorhanden)</w:t>
      </w:r>
    </w:p>
    <w:p w14:paraId="6D8DE3C2" w14:textId="77777777" w:rsidR="00563C67" w:rsidRDefault="00563C67">
      <w:pPr>
        <w:pStyle w:val="Textkrper"/>
        <w:spacing w:before="6"/>
        <w:rPr>
          <w:sz w:val="28"/>
        </w:rPr>
      </w:pPr>
    </w:p>
    <w:p w14:paraId="77678D92" w14:textId="44B57689" w:rsidR="00563C67" w:rsidRDefault="00117D75">
      <w:pPr>
        <w:pStyle w:val="Textkrper"/>
        <w:tabs>
          <w:tab w:val="left" w:pos="4984"/>
        </w:tabs>
        <w:spacing w:line="254" w:lineRule="auto"/>
        <w:ind w:left="4989" w:right="663" w:hanging="4884"/>
      </w:pPr>
      <w:proofErr w:type="spellStart"/>
      <w:r>
        <w:rPr>
          <w:b/>
          <w:w w:val="90"/>
          <w:u w:val="single"/>
        </w:rPr>
        <w:t>Verzehrsempfehlung</w:t>
      </w:r>
      <w:proofErr w:type="spellEnd"/>
      <w:r>
        <w:rPr>
          <w:b/>
          <w:w w:val="90"/>
          <w:u w:val="single"/>
        </w:rPr>
        <w:t>:</w:t>
      </w:r>
      <w:r>
        <w:rPr>
          <w:rFonts w:ascii="Times New Roman" w:hAnsi="Times New Roman"/>
          <w:w w:val="90"/>
        </w:rPr>
        <w:tab/>
      </w:r>
      <w:r>
        <w:t>täglich</w:t>
      </w:r>
      <w:r>
        <w:rPr>
          <w:spacing w:val="-45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Teelöffel</w:t>
      </w:r>
      <w:r>
        <w:rPr>
          <w:spacing w:val="-45"/>
        </w:rPr>
        <w:t xml:space="preserve"> </w:t>
      </w:r>
      <w:r>
        <w:t>(ca.</w:t>
      </w:r>
      <w:r>
        <w:rPr>
          <w:spacing w:val="-46"/>
        </w:rPr>
        <w:t xml:space="preserve"> </w:t>
      </w:r>
      <w:r>
        <w:t>2g)</w:t>
      </w:r>
      <w:r>
        <w:rPr>
          <w:spacing w:val="-46"/>
        </w:rPr>
        <w:t xml:space="preserve"> </w:t>
      </w:r>
      <w:r w:rsidR="00F4604F">
        <w:rPr>
          <w:spacing w:val="-46"/>
        </w:rPr>
        <w:t xml:space="preserve"> </w:t>
      </w:r>
      <w:r>
        <w:t>30</w:t>
      </w:r>
      <w:r>
        <w:rPr>
          <w:spacing w:val="-46"/>
        </w:rPr>
        <w:t xml:space="preserve"> </w:t>
      </w:r>
      <w:r>
        <w:t>Min.</w:t>
      </w:r>
      <w:r>
        <w:rPr>
          <w:spacing w:val="-47"/>
        </w:rPr>
        <w:t xml:space="preserve"> </w:t>
      </w:r>
      <w:r>
        <w:t>vor</w:t>
      </w:r>
      <w:r>
        <w:rPr>
          <w:spacing w:val="-46"/>
        </w:rPr>
        <w:t xml:space="preserve"> </w:t>
      </w:r>
      <w:r w:rsidR="00F4604F">
        <w:rPr>
          <w:spacing w:val="-46"/>
        </w:rPr>
        <w:t xml:space="preserve"> </w:t>
      </w:r>
      <w:r>
        <w:t>der</w:t>
      </w:r>
      <w:r>
        <w:rPr>
          <w:spacing w:val="-46"/>
        </w:rPr>
        <w:t xml:space="preserve"> </w:t>
      </w:r>
      <w:r w:rsidR="00F4604F">
        <w:rPr>
          <w:spacing w:val="-46"/>
        </w:rPr>
        <w:t xml:space="preserve"> </w:t>
      </w:r>
      <w:r>
        <w:t>Mahlzeit</w:t>
      </w:r>
      <w:r>
        <w:rPr>
          <w:spacing w:val="-44"/>
        </w:rPr>
        <w:t xml:space="preserve"> </w:t>
      </w:r>
      <w:r>
        <w:t>gut in</w:t>
      </w:r>
      <w:r>
        <w:rPr>
          <w:spacing w:val="-22"/>
        </w:rPr>
        <w:t xml:space="preserve"> </w:t>
      </w:r>
      <w:r>
        <w:t>ein</w:t>
      </w:r>
      <w:r>
        <w:rPr>
          <w:spacing w:val="-21"/>
        </w:rPr>
        <w:t xml:space="preserve"> </w:t>
      </w:r>
      <w:r>
        <w:t>Glas</w:t>
      </w:r>
      <w:r>
        <w:rPr>
          <w:spacing w:val="-23"/>
        </w:rPr>
        <w:t xml:space="preserve"> </w:t>
      </w:r>
      <w:r>
        <w:t>Wasser</w:t>
      </w:r>
      <w:r>
        <w:rPr>
          <w:spacing w:val="-21"/>
        </w:rPr>
        <w:t xml:space="preserve"> </w:t>
      </w:r>
      <w:r>
        <w:t>oder</w:t>
      </w:r>
      <w:r>
        <w:rPr>
          <w:spacing w:val="-23"/>
        </w:rPr>
        <w:t xml:space="preserve"> </w:t>
      </w:r>
      <w:r>
        <w:t>Saft</w:t>
      </w:r>
      <w:r>
        <w:rPr>
          <w:spacing w:val="-24"/>
        </w:rPr>
        <w:t xml:space="preserve"> </w:t>
      </w:r>
      <w:r>
        <w:t>einrühren.</w:t>
      </w:r>
    </w:p>
    <w:p w14:paraId="5AAF233B" w14:textId="77777777" w:rsidR="00563C67" w:rsidRDefault="00563C67">
      <w:pPr>
        <w:pStyle w:val="Textkrper"/>
        <w:spacing w:before="6"/>
        <w:rPr>
          <w:sz w:val="25"/>
        </w:rPr>
      </w:pPr>
    </w:p>
    <w:p w14:paraId="0BE77EC1" w14:textId="77777777" w:rsidR="00563C67" w:rsidRDefault="00117D75">
      <w:pPr>
        <w:tabs>
          <w:tab w:val="left" w:pos="5032"/>
        </w:tabs>
        <w:ind w:left="106"/>
        <w:rPr>
          <w:sz w:val="24"/>
        </w:rPr>
      </w:pPr>
      <w:r>
        <w:rPr>
          <w:b/>
          <w:w w:val="90"/>
          <w:sz w:val="24"/>
          <w:u w:val="single"/>
        </w:rPr>
        <w:t>Nährwert/Vitamindeklaration</w:t>
      </w:r>
      <w:r>
        <w:rPr>
          <w:b/>
          <w:spacing w:val="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pro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1</w:t>
      </w:r>
      <w:r>
        <w:rPr>
          <w:spacing w:val="-32"/>
          <w:sz w:val="24"/>
        </w:rPr>
        <w:t xml:space="preserve"> </w:t>
      </w:r>
      <w:r>
        <w:rPr>
          <w:sz w:val="24"/>
        </w:rPr>
        <w:t>Teelöffel</w:t>
      </w:r>
      <w:r>
        <w:rPr>
          <w:spacing w:val="-32"/>
          <w:sz w:val="24"/>
        </w:rPr>
        <w:t xml:space="preserve"> </w:t>
      </w:r>
      <w:r>
        <w:rPr>
          <w:sz w:val="24"/>
        </w:rPr>
        <w:t>(=</w:t>
      </w:r>
      <w:r>
        <w:rPr>
          <w:spacing w:val="-33"/>
          <w:sz w:val="24"/>
        </w:rPr>
        <w:t xml:space="preserve"> </w:t>
      </w:r>
      <w:r>
        <w:rPr>
          <w:sz w:val="24"/>
        </w:rPr>
        <w:t>2g)</w:t>
      </w:r>
      <w:r>
        <w:rPr>
          <w:spacing w:val="-32"/>
          <w:sz w:val="24"/>
        </w:rPr>
        <w:t xml:space="preserve"> </w:t>
      </w:r>
      <w:r>
        <w:rPr>
          <w:sz w:val="24"/>
        </w:rPr>
        <w:t>entsprechen</w:t>
      </w:r>
      <w:r>
        <w:rPr>
          <w:spacing w:val="-31"/>
          <w:sz w:val="24"/>
        </w:rPr>
        <w:t xml:space="preserve"> </w:t>
      </w:r>
      <w:r>
        <w:rPr>
          <w:sz w:val="24"/>
        </w:rPr>
        <w:t>33µg</w:t>
      </w:r>
      <w:r>
        <w:rPr>
          <w:spacing w:val="-34"/>
          <w:sz w:val="24"/>
        </w:rPr>
        <w:t xml:space="preserve"> </w:t>
      </w:r>
      <w:r>
        <w:rPr>
          <w:sz w:val="24"/>
        </w:rPr>
        <w:t>Vitamin</w:t>
      </w:r>
      <w:r>
        <w:rPr>
          <w:spacing w:val="-30"/>
          <w:sz w:val="24"/>
        </w:rPr>
        <w:t xml:space="preserve"> </w:t>
      </w:r>
      <w:r>
        <w:rPr>
          <w:sz w:val="24"/>
        </w:rPr>
        <w:t>K1</w:t>
      </w:r>
      <w:r>
        <w:rPr>
          <w:spacing w:val="2"/>
          <w:sz w:val="24"/>
        </w:rPr>
        <w:t xml:space="preserve"> </w:t>
      </w:r>
      <w:r>
        <w:rPr>
          <w:sz w:val="24"/>
        </w:rPr>
        <w:t>(44</w:t>
      </w:r>
      <w:r>
        <w:rPr>
          <w:spacing w:val="-32"/>
          <w:sz w:val="24"/>
        </w:rPr>
        <w:t xml:space="preserve"> </w:t>
      </w:r>
      <w:r>
        <w:rPr>
          <w:sz w:val="24"/>
        </w:rPr>
        <w:t>%</w:t>
      </w:r>
    </w:p>
    <w:p w14:paraId="4AF6704E" w14:textId="77777777" w:rsidR="00563C67" w:rsidRDefault="00117D75">
      <w:pPr>
        <w:tabs>
          <w:tab w:val="left" w:pos="5061"/>
        </w:tabs>
        <w:spacing w:before="17"/>
        <w:ind w:left="106"/>
        <w:rPr>
          <w:sz w:val="24"/>
        </w:rPr>
      </w:pPr>
      <w:r>
        <w:rPr>
          <w:b/>
          <w:w w:val="90"/>
          <w:sz w:val="24"/>
          <w:u w:val="single"/>
        </w:rPr>
        <w:t>tägliche</w:t>
      </w:r>
      <w:r>
        <w:rPr>
          <w:b/>
          <w:spacing w:val="-36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Verzehrsmenge</w:t>
      </w:r>
      <w:proofErr w:type="spellEnd"/>
      <w:r>
        <w:rPr>
          <w:b/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des</w:t>
      </w:r>
      <w:r>
        <w:rPr>
          <w:spacing w:val="-20"/>
          <w:sz w:val="24"/>
        </w:rPr>
        <w:t xml:space="preserve"> </w:t>
      </w:r>
      <w:r>
        <w:rPr>
          <w:sz w:val="24"/>
        </w:rPr>
        <w:t>empf.</w:t>
      </w:r>
      <w:r>
        <w:rPr>
          <w:spacing w:val="-18"/>
          <w:sz w:val="24"/>
        </w:rPr>
        <w:t xml:space="preserve"> </w:t>
      </w:r>
      <w:r>
        <w:rPr>
          <w:sz w:val="24"/>
        </w:rPr>
        <w:t>Tagesbedarfs</w:t>
      </w:r>
      <w:r>
        <w:rPr>
          <w:spacing w:val="-19"/>
          <w:sz w:val="24"/>
        </w:rPr>
        <w:t xml:space="preserve"> </w:t>
      </w:r>
      <w:r>
        <w:rPr>
          <w:sz w:val="24"/>
        </w:rPr>
        <w:t>NRV).</w:t>
      </w:r>
    </w:p>
    <w:p w14:paraId="6B3F3108" w14:textId="77777777" w:rsidR="00563C67" w:rsidRDefault="00563C67">
      <w:pPr>
        <w:pStyle w:val="Textkrper"/>
        <w:rPr>
          <w:sz w:val="22"/>
        </w:rPr>
      </w:pPr>
    </w:p>
    <w:p w14:paraId="7248F1CB" w14:textId="77777777" w:rsidR="00563C67" w:rsidRDefault="00117D75">
      <w:pPr>
        <w:tabs>
          <w:tab w:val="left" w:pos="5027"/>
        </w:tabs>
        <w:spacing w:before="55" w:line="254" w:lineRule="auto"/>
        <w:ind w:left="106" w:right="286"/>
        <w:rPr>
          <w:sz w:val="24"/>
        </w:rPr>
      </w:pPr>
      <w:r>
        <w:rPr>
          <w:b/>
          <w:w w:val="90"/>
          <w:sz w:val="24"/>
          <w:u w:val="single"/>
        </w:rPr>
        <w:t>Warnhinweise -</w:t>
      </w:r>
      <w:r>
        <w:rPr>
          <w:b/>
          <w:spacing w:val="-4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Besondere</w:t>
      </w:r>
      <w:r>
        <w:rPr>
          <w:b/>
          <w:spacing w:val="-2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Hinweise</w:t>
      </w:r>
      <w:r>
        <w:rPr>
          <w:rFonts w:ascii="Times New Roman" w:hAnsi="Times New Roman"/>
          <w:w w:val="90"/>
          <w:sz w:val="24"/>
        </w:rPr>
        <w:tab/>
      </w:r>
      <w:r>
        <w:rPr>
          <w:w w:val="90"/>
          <w:sz w:val="24"/>
        </w:rPr>
        <w:t xml:space="preserve">Die angegebene empfohlene tägliche </w:t>
      </w:r>
      <w:proofErr w:type="spellStart"/>
      <w:r>
        <w:rPr>
          <w:w w:val="90"/>
          <w:sz w:val="24"/>
        </w:rPr>
        <w:t>Verzehrsmenge</w:t>
      </w:r>
      <w:proofErr w:type="spellEnd"/>
      <w:r>
        <w:rPr>
          <w:w w:val="90"/>
          <w:sz w:val="24"/>
        </w:rPr>
        <w:t xml:space="preserve"> darf </w:t>
      </w:r>
      <w:r>
        <w:rPr>
          <w:b/>
          <w:w w:val="90"/>
          <w:sz w:val="24"/>
          <w:u w:val="single"/>
        </w:rPr>
        <w:t>beim</w:t>
      </w:r>
      <w:r>
        <w:rPr>
          <w:b/>
          <w:spacing w:val="-4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Gebrauch</w:t>
      </w:r>
      <w:r>
        <w:rPr>
          <w:b/>
          <w:spacing w:val="-41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von</w:t>
      </w:r>
      <w:r>
        <w:rPr>
          <w:b/>
          <w:spacing w:val="-4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Nahrungsergänzungs-</w:t>
      </w:r>
      <w:r>
        <w:rPr>
          <w:rFonts w:ascii="Times New Roman" w:hAnsi="Times New Roman"/>
          <w:w w:val="90"/>
          <w:sz w:val="24"/>
        </w:rPr>
        <w:tab/>
      </w:r>
      <w:r>
        <w:rPr>
          <w:w w:val="95"/>
          <w:sz w:val="24"/>
        </w:rPr>
        <w:t xml:space="preserve">nicht überschritten werden. Nahrungsergänzungsmittel </w:t>
      </w:r>
      <w:r>
        <w:rPr>
          <w:b/>
          <w:sz w:val="24"/>
          <w:u w:val="single"/>
        </w:rPr>
        <w:t>mitteln:</w:t>
      </w:r>
      <w:r>
        <w:rPr>
          <w:rFonts w:ascii="Times New Roman" w:hAnsi="Times New Roman"/>
          <w:sz w:val="24"/>
        </w:rPr>
        <w:tab/>
      </w:r>
      <w:r>
        <w:rPr>
          <w:w w:val="95"/>
          <w:sz w:val="24"/>
        </w:rPr>
        <w:t>sind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nicht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Ersatz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für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eine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ausgewogene,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abwechslungs-</w:t>
      </w:r>
    </w:p>
    <w:p w14:paraId="7370FC8B" w14:textId="77777777" w:rsidR="00563C67" w:rsidRDefault="00117D75">
      <w:pPr>
        <w:pStyle w:val="Textkrper"/>
        <w:spacing w:line="254" w:lineRule="auto"/>
        <w:ind w:left="5044"/>
      </w:pPr>
      <w:r>
        <w:rPr>
          <w:w w:val="90"/>
        </w:rPr>
        <w:t xml:space="preserve">reiche Ernährung und gesunde Lebensweise zu sehen. </w:t>
      </w:r>
      <w:r>
        <w:rPr>
          <w:w w:val="95"/>
        </w:rPr>
        <w:t>Außerhalb</w:t>
      </w:r>
      <w:r>
        <w:rPr>
          <w:spacing w:val="-30"/>
          <w:w w:val="95"/>
        </w:rPr>
        <w:t xml:space="preserve"> </w:t>
      </w:r>
      <w:r>
        <w:rPr>
          <w:w w:val="95"/>
        </w:rPr>
        <w:t>der</w:t>
      </w:r>
      <w:r>
        <w:rPr>
          <w:spacing w:val="-29"/>
          <w:w w:val="95"/>
        </w:rPr>
        <w:t xml:space="preserve"> </w:t>
      </w:r>
      <w:r>
        <w:rPr>
          <w:w w:val="95"/>
        </w:rPr>
        <w:t>Reichweite</w:t>
      </w:r>
      <w:r>
        <w:rPr>
          <w:spacing w:val="-30"/>
          <w:w w:val="95"/>
        </w:rPr>
        <w:t xml:space="preserve"> </w:t>
      </w:r>
      <w:r>
        <w:rPr>
          <w:w w:val="95"/>
        </w:rPr>
        <w:t>von</w:t>
      </w:r>
      <w:r>
        <w:rPr>
          <w:spacing w:val="-29"/>
          <w:w w:val="95"/>
        </w:rPr>
        <w:t xml:space="preserve"> </w:t>
      </w:r>
      <w:r>
        <w:rPr>
          <w:w w:val="95"/>
        </w:rPr>
        <w:t>kleinen</w:t>
      </w:r>
      <w:r>
        <w:rPr>
          <w:spacing w:val="-29"/>
          <w:w w:val="95"/>
        </w:rPr>
        <w:t xml:space="preserve"> </w:t>
      </w:r>
      <w:r>
        <w:rPr>
          <w:w w:val="95"/>
        </w:rPr>
        <w:t>Kindern</w:t>
      </w:r>
      <w:r>
        <w:rPr>
          <w:spacing w:val="-30"/>
          <w:w w:val="95"/>
        </w:rPr>
        <w:t xml:space="preserve"> </w:t>
      </w:r>
      <w:r>
        <w:rPr>
          <w:w w:val="95"/>
        </w:rPr>
        <w:t>lagern.</w:t>
      </w:r>
    </w:p>
    <w:p w14:paraId="50954DD1" w14:textId="77777777" w:rsidR="00563C67" w:rsidRDefault="00563C67">
      <w:pPr>
        <w:pStyle w:val="Textkrper"/>
        <w:spacing w:before="8"/>
        <w:rPr>
          <w:sz w:val="25"/>
        </w:rPr>
      </w:pPr>
    </w:p>
    <w:p w14:paraId="0AD7255E" w14:textId="77777777" w:rsidR="00563C67" w:rsidRDefault="00117D75">
      <w:pPr>
        <w:tabs>
          <w:tab w:val="left" w:pos="5039"/>
        </w:tabs>
        <w:ind w:left="106"/>
        <w:rPr>
          <w:sz w:val="24"/>
        </w:rPr>
      </w:pPr>
      <w:r>
        <w:rPr>
          <w:b/>
          <w:w w:val="90"/>
          <w:sz w:val="24"/>
          <w:u w:val="single"/>
        </w:rPr>
        <w:t>Angaben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zum</w:t>
      </w:r>
      <w:r>
        <w:rPr>
          <w:b/>
          <w:spacing w:val="-31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Alkoholgehalt: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0%</w:t>
      </w:r>
    </w:p>
    <w:p w14:paraId="7AC143D6" w14:textId="77777777" w:rsidR="00563C67" w:rsidRDefault="00563C67">
      <w:pPr>
        <w:pStyle w:val="Textkrper"/>
        <w:spacing w:before="2"/>
        <w:rPr>
          <w:sz w:val="22"/>
        </w:rPr>
      </w:pPr>
    </w:p>
    <w:p w14:paraId="63546DE3" w14:textId="77777777" w:rsidR="00563C67" w:rsidRDefault="00117D75">
      <w:pPr>
        <w:tabs>
          <w:tab w:val="left" w:pos="4911"/>
        </w:tabs>
        <w:spacing w:before="55"/>
        <w:ind w:right="2645"/>
        <w:jc w:val="right"/>
        <w:rPr>
          <w:sz w:val="24"/>
        </w:rPr>
      </w:pPr>
      <w:r>
        <w:rPr>
          <w:b/>
          <w:w w:val="90"/>
          <w:sz w:val="24"/>
          <w:u w:val="single"/>
        </w:rPr>
        <w:t>Packungsgröße</w:t>
      </w:r>
      <w:r>
        <w:rPr>
          <w:b/>
          <w:spacing w:val="-18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–</w:t>
      </w:r>
      <w:r>
        <w:rPr>
          <w:b/>
          <w:spacing w:val="-2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Inhalt/Nettovolumen</w:t>
      </w:r>
      <w:r>
        <w:rPr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ab/>
      </w:r>
      <w:r>
        <w:rPr>
          <w:w w:val="90"/>
          <w:sz w:val="24"/>
        </w:rPr>
        <w:t>45 Gramm Pulver (PZN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01685135)</w:t>
      </w:r>
    </w:p>
    <w:p w14:paraId="39089520" w14:textId="77777777" w:rsidR="00563C67" w:rsidRDefault="00117D75">
      <w:pPr>
        <w:pStyle w:val="Textkrper"/>
        <w:spacing w:before="17"/>
        <w:ind w:right="2605"/>
        <w:jc w:val="right"/>
      </w:pPr>
      <w:r>
        <w:rPr>
          <w:w w:val="90"/>
        </w:rPr>
        <w:t>150 Gramm Pulver (PZN</w:t>
      </w:r>
      <w:r>
        <w:rPr>
          <w:spacing w:val="-34"/>
          <w:w w:val="90"/>
        </w:rPr>
        <w:t xml:space="preserve"> </w:t>
      </w:r>
      <w:r>
        <w:rPr>
          <w:w w:val="90"/>
        </w:rPr>
        <w:t>11302856)</w:t>
      </w:r>
    </w:p>
    <w:p w14:paraId="194DC98A" w14:textId="77777777" w:rsidR="00563C67" w:rsidRDefault="00117D75">
      <w:pPr>
        <w:tabs>
          <w:tab w:val="left" w:pos="5027"/>
        </w:tabs>
        <w:spacing w:before="137"/>
        <w:ind w:left="106"/>
        <w:rPr>
          <w:sz w:val="24"/>
        </w:rPr>
      </w:pPr>
      <w:r>
        <w:rPr>
          <w:b/>
          <w:w w:val="90"/>
          <w:sz w:val="24"/>
          <w:u w:val="single"/>
        </w:rPr>
        <w:t>Abpackung: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schützendes</w:t>
      </w:r>
      <w:r>
        <w:rPr>
          <w:spacing w:val="-19"/>
          <w:sz w:val="24"/>
        </w:rPr>
        <w:t xml:space="preserve"> </w:t>
      </w:r>
      <w:r>
        <w:rPr>
          <w:sz w:val="24"/>
        </w:rPr>
        <w:t>Braunglas</w:t>
      </w:r>
    </w:p>
    <w:p w14:paraId="58396F99" w14:textId="77777777" w:rsidR="00563C67" w:rsidRDefault="00563C67">
      <w:pPr>
        <w:pStyle w:val="Textkrper"/>
        <w:spacing w:before="2"/>
        <w:rPr>
          <w:sz w:val="22"/>
        </w:rPr>
      </w:pPr>
    </w:p>
    <w:p w14:paraId="2E7B30D3" w14:textId="77777777" w:rsidR="00563C67" w:rsidRDefault="00117D75">
      <w:pPr>
        <w:tabs>
          <w:tab w:val="left" w:pos="5154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Reichweite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einer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Packung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bei</w:t>
      </w:r>
      <w:r>
        <w:rPr>
          <w:rFonts w:ascii="Times New Roman"/>
          <w:w w:val="90"/>
          <w:sz w:val="24"/>
        </w:rPr>
        <w:tab/>
      </w:r>
      <w:r>
        <w:rPr>
          <w:sz w:val="24"/>
        </w:rPr>
        <w:t>45g:</w:t>
      </w:r>
      <w:r>
        <w:rPr>
          <w:spacing w:val="-21"/>
          <w:sz w:val="24"/>
        </w:rPr>
        <w:t xml:space="preserve"> </w:t>
      </w:r>
      <w:r>
        <w:rPr>
          <w:sz w:val="24"/>
        </w:rPr>
        <w:t>22</w:t>
      </w:r>
      <w:r>
        <w:rPr>
          <w:spacing w:val="-21"/>
          <w:sz w:val="24"/>
        </w:rPr>
        <w:t xml:space="preserve"> </w:t>
      </w:r>
      <w:r>
        <w:rPr>
          <w:sz w:val="24"/>
        </w:rPr>
        <w:t>Tage,</w:t>
      </w:r>
      <w:r>
        <w:rPr>
          <w:spacing w:val="-21"/>
          <w:sz w:val="24"/>
        </w:rPr>
        <w:t xml:space="preserve"> </w:t>
      </w:r>
      <w:r>
        <w:rPr>
          <w:sz w:val="24"/>
        </w:rPr>
        <w:t>3-Wochen-Packung</w:t>
      </w:r>
    </w:p>
    <w:p w14:paraId="470CEC3D" w14:textId="77777777" w:rsidR="00563C67" w:rsidRDefault="00117D75">
      <w:pPr>
        <w:tabs>
          <w:tab w:val="left" w:pos="5075"/>
        </w:tabs>
        <w:spacing w:before="17"/>
        <w:ind w:left="106"/>
        <w:rPr>
          <w:sz w:val="24"/>
        </w:rPr>
      </w:pPr>
      <w:r>
        <w:rPr>
          <w:b/>
          <w:w w:val="85"/>
          <w:sz w:val="24"/>
          <w:u w:val="single"/>
        </w:rPr>
        <w:t>Standard-</w:t>
      </w:r>
      <w:proofErr w:type="spellStart"/>
      <w:r>
        <w:rPr>
          <w:b/>
          <w:w w:val="85"/>
          <w:sz w:val="24"/>
          <w:u w:val="single"/>
        </w:rPr>
        <w:t>Verzehrsempfehlung</w:t>
      </w:r>
      <w:proofErr w:type="spellEnd"/>
      <w:r>
        <w:rPr>
          <w:b/>
          <w:w w:val="85"/>
          <w:sz w:val="24"/>
          <w:u w:val="single"/>
        </w:rPr>
        <w:t>:</w:t>
      </w:r>
      <w:r>
        <w:rPr>
          <w:rFonts w:ascii="Times New Roman"/>
          <w:w w:val="85"/>
          <w:sz w:val="24"/>
        </w:rPr>
        <w:tab/>
      </w:r>
      <w:r>
        <w:rPr>
          <w:sz w:val="24"/>
        </w:rPr>
        <w:t>150g:</w:t>
      </w:r>
      <w:r>
        <w:rPr>
          <w:spacing w:val="-20"/>
          <w:sz w:val="24"/>
        </w:rPr>
        <w:t xml:space="preserve"> </w:t>
      </w:r>
      <w:r>
        <w:rPr>
          <w:sz w:val="24"/>
        </w:rPr>
        <w:t>11-Wochen-Packung</w:t>
      </w:r>
    </w:p>
    <w:p w14:paraId="55CFB4FA" w14:textId="77777777" w:rsidR="00563C67" w:rsidRDefault="00563C67">
      <w:pPr>
        <w:pStyle w:val="Textkrper"/>
        <w:rPr>
          <w:sz w:val="22"/>
        </w:rPr>
      </w:pPr>
    </w:p>
    <w:p w14:paraId="1C5ECC57" w14:textId="77777777" w:rsidR="00563C67" w:rsidRDefault="00117D75">
      <w:pPr>
        <w:tabs>
          <w:tab w:val="left" w:pos="5030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Mindesthaltbarkeit: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24</w:t>
      </w:r>
      <w:r>
        <w:rPr>
          <w:spacing w:val="-28"/>
          <w:sz w:val="24"/>
        </w:rPr>
        <w:t xml:space="preserve"> </w:t>
      </w:r>
      <w:r>
        <w:rPr>
          <w:sz w:val="24"/>
        </w:rPr>
        <w:t>Monate</w:t>
      </w:r>
      <w:r>
        <w:rPr>
          <w:spacing w:val="-27"/>
          <w:sz w:val="24"/>
        </w:rPr>
        <w:t xml:space="preserve"> </w:t>
      </w:r>
      <w:r>
        <w:rPr>
          <w:sz w:val="24"/>
        </w:rPr>
        <w:t>nach</w:t>
      </w:r>
      <w:r>
        <w:rPr>
          <w:spacing w:val="-26"/>
          <w:sz w:val="24"/>
        </w:rPr>
        <w:t xml:space="preserve"> </w:t>
      </w:r>
      <w:r>
        <w:rPr>
          <w:sz w:val="24"/>
        </w:rPr>
        <w:t>Abfüllung,</w:t>
      </w:r>
      <w:r>
        <w:rPr>
          <w:spacing w:val="-27"/>
          <w:sz w:val="24"/>
        </w:rPr>
        <w:t xml:space="preserve"> </w:t>
      </w:r>
      <w:r>
        <w:rPr>
          <w:sz w:val="24"/>
        </w:rPr>
        <w:t>siehe</w:t>
      </w:r>
      <w:r>
        <w:rPr>
          <w:spacing w:val="-24"/>
          <w:sz w:val="24"/>
        </w:rPr>
        <w:t xml:space="preserve"> </w:t>
      </w:r>
      <w:r>
        <w:rPr>
          <w:sz w:val="24"/>
        </w:rPr>
        <w:t>Bodenaufkleber</w:t>
      </w:r>
    </w:p>
    <w:p w14:paraId="7BD1E032" w14:textId="77777777" w:rsidR="00563C67" w:rsidRDefault="00563C67">
      <w:pPr>
        <w:pStyle w:val="Textkrper"/>
        <w:spacing w:before="2"/>
        <w:rPr>
          <w:sz w:val="22"/>
        </w:rPr>
      </w:pPr>
    </w:p>
    <w:p w14:paraId="3D92E004" w14:textId="77777777" w:rsidR="00563C67" w:rsidRDefault="00117D75">
      <w:pPr>
        <w:tabs>
          <w:tab w:val="left" w:pos="5020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Aufbewahrung: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Lichtgeschützt,</w:t>
      </w:r>
      <w:r>
        <w:rPr>
          <w:spacing w:val="-28"/>
          <w:sz w:val="24"/>
        </w:rPr>
        <w:t xml:space="preserve"> </w:t>
      </w:r>
      <w:r>
        <w:rPr>
          <w:sz w:val="24"/>
        </w:rPr>
        <w:t>trocken</w:t>
      </w:r>
      <w:r>
        <w:rPr>
          <w:spacing w:val="-24"/>
          <w:sz w:val="24"/>
        </w:rPr>
        <w:t xml:space="preserve"> </w:t>
      </w:r>
      <w:r>
        <w:rPr>
          <w:sz w:val="24"/>
        </w:rPr>
        <w:t>und</w:t>
      </w:r>
      <w:r>
        <w:rPr>
          <w:spacing w:val="-27"/>
          <w:sz w:val="24"/>
        </w:rPr>
        <w:t xml:space="preserve"> </w:t>
      </w:r>
      <w:r>
        <w:rPr>
          <w:sz w:val="24"/>
        </w:rPr>
        <w:t>luftdicht</w:t>
      </w:r>
      <w:r>
        <w:rPr>
          <w:spacing w:val="-25"/>
          <w:sz w:val="24"/>
        </w:rPr>
        <w:t xml:space="preserve"> </w:t>
      </w:r>
      <w:r>
        <w:rPr>
          <w:sz w:val="24"/>
        </w:rPr>
        <w:t>aufbewahren</w:t>
      </w:r>
    </w:p>
    <w:p w14:paraId="46A8CB0D" w14:textId="77777777" w:rsidR="00563C67" w:rsidRDefault="00563C67">
      <w:pPr>
        <w:pStyle w:val="Textkrper"/>
        <w:spacing w:before="2"/>
        <w:rPr>
          <w:sz w:val="22"/>
        </w:rPr>
      </w:pPr>
    </w:p>
    <w:p w14:paraId="54828425" w14:textId="77777777" w:rsidR="00563C67" w:rsidRDefault="00117D75">
      <w:pPr>
        <w:tabs>
          <w:tab w:val="left" w:pos="5054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Herstellerfirma: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Pure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Planet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Greenfoods</w:t>
      </w:r>
      <w:proofErr w:type="spellEnd"/>
      <w:r>
        <w:rPr>
          <w:w w:val="95"/>
          <w:sz w:val="24"/>
        </w:rPr>
        <w:t>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Rosenstr.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29,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D-84186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Vilsheim</w:t>
      </w:r>
      <w:proofErr w:type="spellEnd"/>
    </w:p>
    <w:p w14:paraId="2E1451CA" w14:textId="77777777" w:rsidR="00563C67" w:rsidRDefault="00563C67">
      <w:pPr>
        <w:pStyle w:val="Textkrper"/>
        <w:spacing w:before="4"/>
        <w:rPr>
          <w:sz w:val="22"/>
        </w:rPr>
      </w:pPr>
    </w:p>
    <w:p w14:paraId="5C927DC2" w14:textId="77777777" w:rsidR="00563C67" w:rsidRDefault="00117D75">
      <w:pPr>
        <w:tabs>
          <w:tab w:val="left" w:pos="5046"/>
          <w:tab w:val="left" w:pos="5831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Ursprungsland: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USA</w:t>
      </w:r>
      <w:r>
        <w:rPr>
          <w:rFonts w:ascii="Times New Roman"/>
          <w:w w:val="95"/>
          <w:sz w:val="24"/>
        </w:rPr>
        <w:tab/>
      </w:r>
      <w:r>
        <w:rPr>
          <w:w w:val="95"/>
          <w:sz w:val="24"/>
        </w:rPr>
        <w:t>US-ORG-050</w:t>
      </w:r>
    </w:p>
    <w:p w14:paraId="7AEF7156" w14:textId="68FD52DA" w:rsidR="00563C67" w:rsidRDefault="00117D75">
      <w:pPr>
        <w:spacing w:before="134"/>
        <w:ind w:right="515"/>
        <w:jc w:val="right"/>
      </w:pPr>
      <w:r>
        <w:rPr>
          <w:w w:val="95"/>
        </w:rPr>
        <w:t>Stand der Information: 11/201</w:t>
      </w:r>
      <w:r w:rsidR="00F4604F">
        <w:rPr>
          <w:w w:val="95"/>
        </w:rPr>
        <w:t>8</w:t>
      </w:r>
    </w:p>
    <w:p w14:paraId="4EDBE5BB" w14:textId="77777777" w:rsidR="00563C67" w:rsidRDefault="00563C67">
      <w:pPr>
        <w:jc w:val="right"/>
        <w:sectPr w:rsidR="00563C67">
          <w:type w:val="continuous"/>
          <w:pgSz w:w="11910" w:h="16850"/>
          <w:pgMar w:top="1180" w:right="460" w:bottom="280" w:left="460" w:header="720" w:footer="720" w:gutter="0"/>
          <w:cols w:space="720"/>
        </w:sectPr>
      </w:pPr>
    </w:p>
    <w:p w14:paraId="65090994" w14:textId="77777777" w:rsidR="00563C67" w:rsidRDefault="00563C67">
      <w:pPr>
        <w:pStyle w:val="Textkrper"/>
        <w:spacing w:before="3"/>
        <w:rPr>
          <w:sz w:val="10"/>
        </w:rPr>
      </w:pPr>
    </w:p>
    <w:p w14:paraId="26C15A05" w14:textId="77777777" w:rsidR="00563C67" w:rsidRDefault="00117D75">
      <w:pPr>
        <w:spacing w:before="25" w:line="254" w:lineRule="auto"/>
        <w:ind w:left="4965" w:right="1138" w:hanging="2778"/>
        <w:rPr>
          <w:b/>
          <w:sz w:val="40"/>
        </w:rPr>
      </w:pPr>
      <w:r>
        <w:rPr>
          <w:b/>
          <w:w w:val="85"/>
          <w:sz w:val="40"/>
        </w:rPr>
        <w:t xml:space="preserve">Pure Planet Bio Kamut®-Weizengrassaft </w:t>
      </w:r>
      <w:r>
        <w:rPr>
          <w:b/>
          <w:w w:val="95"/>
          <w:sz w:val="40"/>
        </w:rPr>
        <w:t>Pulver</w:t>
      </w:r>
    </w:p>
    <w:p w14:paraId="62A730D4" w14:textId="77777777" w:rsidR="00563C67" w:rsidRDefault="00563C67">
      <w:pPr>
        <w:pStyle w:val="Textkrper"/>
        <w:spacing w:before="0"/>
        <w:rPr>
          <w:b/>
          <w:sz w:val="20"/>
        </w:rPr>
      </w:pPr>
    </w:p>
    <w:p w14:paraId="43092C00" w14:textId="77777777" w:rsidR="00563C67" w:rsidRDefault="00563C67">
      <w:pPr>
        <w:pStyle w:val="Textkrper"/>
        <w:spacing w:before="2"/>
        <w:rPr>
          <w:b/>
          <w:sz w:val="21"/>
        </w:rPr>
      </w:pPr>
    </w:p>
    <w:tbl>
      <w:tblPr>
        <w:tblStyle w:val="TableNormal"/>
        <w:tblW w:w="0" w:type="auto"/>
        <w:tblInd w:w="246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3753"/>
      </w:tblGrid>
      <w:tr w:rsidR="00563C67" w14:paraId="62FACF07" w14:textId="77777777">
        <w:trPr>
          <w:trHeight w:val="80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51E9E6EC" w14:textId="77777777" w:rsidR="00563C67" w:rsidRDefault="00117D75">
            <w:pPr>
              <w:pStyle w:val="TableParagraph"/>
              <w:spacing w:before="110" w:line="254" w:lineRule="auto"/>
              <w:ind w:left="30"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Nähr- und </w:t>
            </w:r>
            <w:r>
              <w:rPr>
                <w:b/>
                <w:w w:val="90"/>
                <w:sz w:val="24"/>
              </w:rPr>
              <w:t>Brennwerte</w:t>
            </w:r>
          </w:p>
        </w:tc>
        <w:tc>
          <w:tcPr>
            <w:tcW w:w="3753" w:type="dxa"/>
          </w:tcPr>
          <w:p w14:paraId="154CCD4B" w14:textId="77777777" w:rsidR="00563C67" w:rsidRDefault="00563C6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E6C7CC1" w14:textId="77777777" w:rsidR="00563C67" w:rsidRDefault="00117D75">
            <w:pPr>
              <w:pStyle w:val="TableParagraph"/>
              <w:spacing w:before="204"/>
              <w:ind w:right="2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100g enthalten durchschnittlich</w:t>
            </w:r>
          </w:p>
        </w:tc>
      </w:tr>
      <w:tr w:rsidR="00563C67" w14:paraId="3495BD75" w14:textId="77777777">
        <w:trPr>
          <w:trHeight w:val="44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4AE5345B" w14:textId="77777777" w:rsidR="00563C67" w:rsidRDefault="00117D75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Energie</w:t>
            </w:r>
          </w:p>
        </w:tc>
        <w:tc>
          <w:tcPr>
            <w:tcW w:w="3753" w:type="dxa"/>
          </w:tcPr>
          <w:p w14:paraId="561667B7" w14:textId="258770CE" w:rsidR="00563C67" w:rsidRDefault="00117D75">
            <w:pPr>
              <w:pStyle w:val="TableParagraph"/>
              <w:spacing w:before="122"/>
              <w:ind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604F">
              <w:rPr>
                <w:b/>
                <w:sz w:val="24"/>
              </w:rPr>
              <w:t>376</w:t>
            </w:r>
            <w:r>
              <w:rPr>
                <w:b/>
                <w:sz w:val="24"/>
              </w:rPr>
              <w:t xml:space="preserve"> kJ </w:t>
            </w:r>
            <w:r>
              <w:rPr>
                <w:b/>
                <w:w w:val="125"/>
                <w:sz w:val="24"/>
              </w:rPr>
              <w:t xml:space="preserve">/ </w:t>
            </w:r>
            <w:r w:rsidR="00F4604F">
              <w:rPr>
                <w:b/>
                <w:w w:val="125"/>
                <w:sz w:val="24"/>
              </w:rPr>
              <w:t>326</w:t>
            </w:r>
            <w:r>
              <w:rPr>
                <w:b/>
                <w:sz w:val="24"/>
              </w:rPr>
              <w:t xml:space="preserve"> kcal</w:t>
            </w:r>
          </w:p>
        </w:tc>
      </w:tr>
      <w:tr w:rsidR="00563C67" w14:paraId="10E216A8" w14:textId="77777777">
        <w:trPr>
          <w:trHeight w:val="801"/>
        </w:trPr>
        <w:tc>
          <w:tcPr>
            <w:tcW w:w="2349" w:type="dxa"/>
            <w:tcBorders>
              <w:left w:val="single" w:sz="12" w:space="0" w:color="D3D0C7"/>
            </w:tcBorders>
          </w:tcPr>
          <w:p w14:paraId="6F921382" w14:textId="77777777" w:rsidR="00563C67" w:rsidRDefault="00117D75">
            <w:pPr>
              <w:pStyle w:val="TableParagraph"/>
              <w:spacing w:before="11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Fett</w:t>
            </w:r>
          </w:p>
          <w:p w14:paraId="5203528B" w14:textId="77777777" w:rsidR="00563C67" w:rsidRDefault="00117D7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davon gesättigte FS</w:t>
            </w:r>
          </w:p>
        </w:tc>
        <w:tc>
          <w:tcPr>
            <w:tcW w:w="3753" w:type="dxa"/>
          </w:tcPr>
          <w:p w14:paraId="6482831F" w14:textId="76B3E7D3" w:rsidR="00563C67" w:rsidRDefault="00F4604F">
            <w:pPr>
              <w:pStyle w:val="TableParagraph"/>
              <w:spacing w:before="18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</w:t>
            </w:r>
            <w:r w:rsidR="00117D75">
              <w:rPr>
                <w:b/>
                <w:w w:val="90"/>
                <w:sz w:val="24"/>
              </w:rPr>
              <w:t>,2</w:t>
            </w:r>
            <w:r w:rsidR="00117D75">
              <w:rPr>
                <w:b/>
                <w:spacing w:val="-19"/>
                <w:w w:val="90"/>
                <w:sz w:val="24"/>
              </w:rPr>
              <w:t xml:space="preserve"> </w:t>
            </w:r>
            <w:r w:rsidR="00117D75">
              <w:rPr>
                <w:b/>
                <w:w w:val="90"/>
                <w:sz w:val="24"/>
              </w:rPr>
              <w:t>g</w:t>
            </w:r>
          </w:p>
          <w:p w14:paraId="7DED3A4A" w14:textId="268DCD5C" w:rsidR="00563C67" w:rsidRDefault="00F4604F">
            <w:pPr>
              <w:pStyle w:val="TableParagraph"/>
              <w:spacing w:before="17"/>
              <w:ind w:right="15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  <w:r w:rsidR="00117D75">
              <w:rPr>
                <w:b/>
                <w:w w:val="90"/>
                <w:sz w:val="24"/>
              </w:rPr>
              <w:t>,</w:t>
            </w:r>
            <w:r>
              <w:rPr>
                <w:b/>
                <w:w w:val="90"/>
                <w:sz w:val="24"/>
              </w:rPr>
              <w:t>5</w:t>
            </w:r>
            <w:r w:rsidR="00117D75">
              <w:rPr>
                <w:b/>
                <w:spacing w:val="-20"/>
                <w:w w:val="90"/>
                <w:sz w:val="24"/>
              </w:rPr>
              <w:t xml:space="preserve"> </w:t>
            </w:r>
            <w:r w:rsidR="00117D75">
              <w:rPr>
                <w:b/>
                <w:w w:val="90"/>
                <w:sz w:val="24"/>
              </w:rPr>
              <w:t>g</w:t>
            </w:r>
          </w:p>
        </w:tc>
      </w:tr>
      <w:tr w:rsidR="00563C67" w14:paraId="49FD0F17" w14:textId="77777777">
        <w:trPr>
          <w:trHeight w:val="80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4C8BE28D" w14:textId="77777777" w:rsidR="00563C67" w:rsidRDefault="00117D75">
            <w:pPr>
              <w:pStyle w:val="TableParagraph"/>
              <w:spacing w:before="110" w:line="254" w:lineRule="auto"/>
              <w:ind w:left="30" w:right="24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Kohlenhydrate </w:t>
            </w:r>
            <w:r>
              <w:rPr>
                <w:b/>
                <w:w w:val="90"/>
                <w:sz w:val="24"/>
              </w:rPr>
              <w:t>davon Zucker</w:t>
            </w:r>
          </w:p>
        </w:tc>
        <w:tc>
          <w:tcPr>
            <w:tcW w:w="3753" w:type="dxa"/>
          </w:tcPr>
          <w:p w14:paraId="2D7F2BEB" w14:textId="00F9BF37" w:rsidR="00563C67" w:rsidRDefault="00F4604F">
            <w:pPr>
              <w:pStyle w:val="TableParagraph"/>
              <w:spacing w:before="18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29,3</w:t>
            </w:r>
            <w:r w:rsidR="00117D75">
              <w:rPr>
                <w:b/>
                <w:sz w:val="24"/>
              </w:rPr>
              <w:t xml:space="preserve"> g</w:t>
            </w:r>
          </w:p>
          <w:p w14:paraId="02C4910B" w14:textId="08A7680C" w:rsidR="00563C67" w:rsidRDefault="00117D75">
            <w:pPr>
              <w:pStyle w:val="TableParagraph"/>
              <w:spacing w:before="1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60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g</w:t>
            </w:r>
          </w:p>
        </w:tc>
      </w:tr>
      <w:tr w:rsidR="00563C67" w14:paraId="75A26393" w14:textId="77777777">
        <w:trPr>
          <w:trHeight w:val="44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0C38B2C3" w14:textId="77777777" w:rsidR="00563C67" w:rsidRDefault="00117D75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Ballaststoffe</w:t>
            </w:r>
          </w:p>
        </w:tc>
        <w:tc>
          <w:tcPr>
            <w:tcW w:w="3753" w:type="dxa"/>
          </w:tcPr>
          <w:p w14:paraId="762E9F4E" w14:textId="3C58069D" w:rsidR="00563C67" w:rsidRDefault="00F4604F">
            <w:pPr>
              <w:pStyle w:val="TableParagraph"/>
              <w:spacing w:before="120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17D7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  <w:r w:rsidR="00117D75">
              <w:rPr>
                <w:b/>
                <w:sz w:val="24"/>
              </w:rPr>
              <w:t xml:space="preserve"> g</w:t>
            </w:r>
          </w:p>
        </w:tc>
      </w:tr>
      <w:tr w:rsidR="00563C67" w14:paraId="5D6C45D5" w14:textId="77777777">
        <w:trPr>
          <w:trHeight w:val="442"/>
        </w:trPr>
        <w:tc>
          <w:tcPr>
            <w:tcW w:w="2349" w:type="dxa"/>
            <w:tcBorders>
              <w:left w:val="single" w:sz="12" w:space="0" w:color="D3D0C7"/>
            </w:tcBorders>
          </w:tcPr>
          <w:p w14:paraId="71D30280" w14:textId="77777777" w:rsidR="00563C67" w:rsidRDefault="00117D75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Eiweiß</w:t>
            </w:r>
          </w:p>
        </w:tc>
        <w:tc>
          <w:tcPr>
            <w:tcW w:w="3753" w:type="dxa"/>
          </w:tcPr>
          <w:p w14:paraId="4713CB55" w14:textId="7DEF9492" w:rsidR="00563C67" w:rsidRDefault="00117D75">
            <w:pPr>
              <w:pStyle w:val="TableParagraph"/>
              <w:spacing w:before="122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4604F">
              <w:rPr>
                <w:b/>
                <w:sz w:val="24"/>
              </w:rPr>
              <w:t>9,1</w:t>
            </w:r>
            <w:r>
              <w:rPr>
                <w:b/>
                <w:sz w:val="24"/>
              </w:rPr>
              <w:t xml:space="preserve"> g</w:t>
            </w:r>
          </w:p>
        </w:tc>
      </w:tr>
      <w:tr w:rsidR="00563C67" w14:paraId="57B83D35" w14:textId="77777777">
        <w:trPr>
          <w:trHeight w:val="418"/>
        </w:trPr>
        <w:tc>
          <w:tcPr>
            <w:tcW w:w="2349" w:type="dxa"/>
            <w:tcBorders>
              <w:left w:val="single" w:sz="12" w:space="0" w:color="D3D0C7"/>
            </w:tcBorders>
          </w:tcPr>
          <w:p w14:paraId="1DBFE0EF" w14:textId="77777777" w:rsidR="00563C67" w:rsidRDefault="00117D75">
            <w:pPr>
              <w:pStyle w:val="TableParagraph"/>
              <w:spacing w:before="64"/>
              <w:ind w:left="3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Salz</w:t>
            </w:r>
          </w:p>
        </w:tc>
        <w:tc>
          <w:tcPr>
            <w:tcW w:w="3753" w:type="dxa"/>
          </w:tcPr>
          <w:p w14:paraId="65250185" w14:textId="47C6FAFC" w:rsidR="00563C67" w:rsidRDefault="00F4604F">
            <w:pPr>
              <w:pStyle w:val="TableParagraph"/>
              <w:spacing w:before="98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5,2</w:t>
            </w:r>
            <w:r w:rsidR="00117D75">
              <w:rPr>
                <w:b/>
                <w:w w:val="95"/>
                <w:sz w:val="24"/>
              </w:rPr>
              <w:t xml:space="preserve"> g</w:t>
            </w:r>
          </w:p>
        </w:tc>
      </w:tr>
    </w:tbl>
    <w:p w14:paraId="5210F7B0" w14:textId="77777777" w:rsidR="00117D75" w:rsidRDefault="00117D75"/>
    <w:sectPr w:rsidR="00117D75">
      <w:pgSz w:w="11910" w:h="16850"/>
      <w:pgMar w:top="16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7"/>
    <w:rsid w:val="00117D75"/>
    <w:rsid w:val="00563C67"/>
    <w:rsid w:val="005D24BB"/>
    <w:rsid w:val="00962586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679"/>
  <w15:docId w15:val="{11582F6C-6BBD-4BCD-A601-012A146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6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Mellerowic</dc:creator>
  <cp:lastModifiedBy>Roland Mellerowic</cp:lastModifiedBy>
  <cp:revision>4</cp:revision>
  <dcterms:created xsi:type="dcterms:W3CDTF">2020-02-20T16:51:00Z</dcterms:created>
  <dcterms:modified xsi:type="dcterms:W3CDTF">2020-04-01T11:02:00Z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2020-02-20T00:00:00Z</vt:filetime>
  </property>
</Properties>
</file>